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2DE" w:rsidRDefault="006102DE" w:rsidP="006102DE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1714500</wp:posOffset>
            </wp:positionH>
            <wp:positionV relativeFrom="paragraph">
              <wp:posOffset>0</wp:posOffset>
            </wp:positionV>
            <wp:extent cx="2419350" cy="1388110"/>
            <wp:effectExtent l="0" t="0" r="0" b="2540"/>
            <wp:wrapSquare wrapText="bothSides"/>
            <wp:docPr id="23" name="Picture 23" descr="https://utahpridecenter.org/wp-content/uploads/2018/03/cropped-prid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utahpridecenter.org/wp-content/uploads/2018/03/cropped-pride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02DE" w:rsidRDefault="006102DE" w:rsidP="006102DE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6102DE" w:rsidRDefault="006102DE" w:rsidP="006102DE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6102DE" w:rsidRDefault="006102DE" w:rsidP="006102DE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6102DE" w:rsidRDefault="006102DE" w:rsidP="006102DE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6102DE" w:rsidRDefault="006102DE" w:rsidP="006102DE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6102DE" w:rsidRDefault="006102DE" w:rsidP="006102DE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6102DE" w:rsidRDefault="006102DE" w:rsidP="006102D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102DE" w:rsidRPr="006102DE" w:rsidRDefault="006102DE" w:rsidP="006102DE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6102DE">
        <w:rPr>
          <w:rFonts w:eastAsia="Times New Roman" w:cstheme="minorHAnsi"/>
          <w:sz w:val="24"/>
          <w:szCs w:val="24"/>
        </w:rPr>
        <w:t xml:space="preserve"> “Utah Pride unites, empowers and celebrates Utah’s diverse LGBTQ+ community by providing a safe and welcoming space for education, partnerships, services and events which advance our collective health, wellness and success.”</w:t>
      </w:r>
    </w:p>
    <w:p w:rsidR="006102DE" w:rsidRDefault="006102DE" w:rsidP="006102D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6102DE" w:rsidRPr="006102DE" w:rsidRDefault="006102DE" w:rsidP="006102D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6102DE">
        <w:rPr>
          <w:rFonts w:eastAsia="Times New Roman" w:cstheme="minorHAnsi"/>
          <w:b/>
          <w:bCs/>
          <w:sz w:val="24"/>
          <w:szCs w:val="24"/>
        </w:rPr>
        <w:t>Our Vision:</w:t>
      </w:r>
    </w:p>
    <w:p w:rsidR="006102DE" w:rsidRPr="006102DE" w:rsidRDefault="006102DE" w:rsidP="006102DE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6102DE">
        <w:rPr>
          <w:rFonts w:eastAsia="Times New Roman" w:cstheme="minorHAnsi"/>
          <w:sz w:val="24"/>
          <w:szCs w:val="24"/>
        </w:rPr>
        <w:t>“A thriving LGBTQ+ community in Utah.”</w:t>
      </w:r>
    </w:p>
    <w:p w:rsidR="006102DE" w:rsidRDefault="006102DE" w:rsidP="006102D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6102DE" w:rsidRPr="006102DE" w:rsidRDefault="006102DE" w:rsidP="006102D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6102DE">
        <w:rPr>
          <w:rFonts w:eastAsia="Times New Roman" w:cstheme="minorHAnsi"/>
          <w:b/>
          <w:bCs/>
          <w:sz w:val="24"/>
          <w:szCs w:val="24"/>
        </w:rPr>
        <w:t>Our Objectives:</w:t>
      </w:r>
    </w:p>
    <w:p w:rsidR="006102DE" w:rsidRPr="006102DE" w:rsidRDefault="006102DE" w:rsidP="00610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02D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952500" cy="952500"/>
            <wp:effectExtent l="0" t="0" r="0" b="0"/>
            <wp:wrapSquare wrapText="bothSides"/>
            <wp:docPr id="6" name="Picture 6" descr="https://utahpridecenter.org/wp-content/uploads/2018/12/Heal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tahpridecenter.org/wp-content/uploads/2018/12/Healt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02DE" w:rsidRPr="006102DE" w:rsidRDefault="006102DE" w:rsidP="006102DE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6102DE">
        <w:rPr>
          <w:rFonts w:eastAsia="Times New Roman" w:cstheme="minorHAnsi"/>
          <w:b/>
          <w:bCs/>
          <w:sz w:val="24"/>
          <w:szCs w:val="24"/>
        </w:rPr>
        <w:t>HEALTH</w:t>
      </w:r>
    </w:p>
    <w:p w:rsidR="006102DE" w:rsidRPr="006102DE" w:rsidRDefault="006102DE" w:rsidP="006102D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102DE">
        <w:rPr>
          <w:rFonts w:eastAsia="Times New Roman" w:cstheme="minorHAnsi"/>
          <w:sz w:val="24"/>
          <w:szCs w:val="24"/>
        </w:rPr>
        <w:t>Encourage and promote the physical, emotional, and mental health &amp; wellness of the LGBTQ+ community through programs which support and nurture the mind, body and soul.</w:t>
      </w:r>
    </w:p>
    <w:p w:rsidR="006102DE" w:rsidRPr="006102DE" w:rsidRDefault="006102DE" w:rsidP="00610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02D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952500" cy="952500"/>
            <wp:effectExtent l="0" t="0" r="0" b="0"/>
            <wp:wrapSquare wrapText="bothSides"/>
            <wp:docPr id="5" name="Picture 5" descr="https://utahpridecenter.org/wp-content/uploads/2018/12/Edu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tahpridecenter.org/wp-content/uploads/2018/12/Educati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02DE" w:rsidRPr="006102DE" w:rsidRDefault="006102DE" w:rsidP="006102DE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6102DE">
        <w:rPr>
          <w:rFonts w:eastAsia="Times New Roman" w:cstheme="minorHAnsi"/>
          <w:b/>
          <w:bCs/>
          <w:sz w:val="24"/>
          <w:szCs w:val="24"/>
        </w:rPr>
        <w:t>EDUCATION</w:t>
      </w:r>
    </w:p>
    <w:p w:rsidR="006102DE" w:rsidRPr="006102DE" w:rsidRDefault="006102DE" w:rsidP="006102D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102DE">
        <w:rPr>
          <w:rFonts w:eastAsia="Times New Roman" w:cstheme="minorHAnsi"/>
          <w:sz w:val="24"/>
          <w:szCs w:val="24"/>
        </w:rPr>
        <w:t>Provide educational opportunities for members of the LGBTQ+ and allied communities in an effort to promote a greater understanding of topics unique to Utah’s LGBTQ+ community.</w:t>
      </w:r>
    </w:p>
    <w:p w:rsidR="006102DE" w:rsidRPr="006102DE" w:rsidRDefault="006102DE" w:rsidP="00610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02DE" w:rsidRDefault="006102DE" w:rsidP="006102DE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6102D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952500" cy="952500"/>
            <wp:effectExtent l="0" t="0" r="0" b="0"/>
            <wp:wrapSquare wrapText="bothSides"/>
            <wp:docPr id="4" name="Picture 4" descr="https://utahpridecenter.org/wp-content/uploads/2018/12/Un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tahpridecenter.org/wp-content/uploads/2018/12/Unit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02DE" w:rsidRPr="006102DE" w:rsidRDefault="006102DE" w:rsidP="006102DE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6102DE">
        <w:rPr>
          <w:rFonts w:eastAsia="Times New Roman" w:cstheme="minorHAnsi"/>
          <w:b/>
          <w:bCs/>
          <w:sz w:val="24"/>
          <w:szCs w:val="24"/>
        </w:rPr>
        <w:t>UNITY</w:t>
      </w:r>
    </w:p>
    <w:p w:rsidR="006102DE" w:rsidRPr="006102DE" w:rsidRDefault="006102DE" w:rsidP="006102D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102DE">
        <w:rPr>
          <w:rFonts w:eastAsia="Times New Roman" w:cstheme="minorHAnsi"/>
          <w:sz w:val="24"/>
          <w:szCs w:val="24"/>
        </w:rPr>
        <w:t>Unite and empower members of the LGBTQ+ and allied communities through meaningful programs and celebratory events.</w:t>
      </w:r>
    </w:p>
    <w:p w:rsidR="006102DE" w:rsidRPr="006102DE" w:rsidRDefault="006102DE" w:rsidP="00610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02DE" w:rsidRDefault="006102DE" w:rsidP="006102D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6102D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952500" cy="952500"/>
            <wp:effectExtent l="0" t="0" r="0" b="0"/>
            <wp:wrapSquare wrapText="bothSides"/>
            <wp:docPr id="3" name="Picture 3" descr="https://utahpridecenter.org/wp-content/uploads/2018/12/Partn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tahpridecenter.org/wp-content/uploads/2018/12/Partner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02DE" w:rsidRPr="006102DE" w:rsidRDefault="006102DE" w:rsidP="006102DE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6102DE">
        <w:rPr>
          <w:rFonts w:eastAsia="Times New Roman" w:cstheme="minorHAnsi"/>
          <w:b/>
          <w:bCs/>
          <w:sz w:val="24"/>
          <w:szCs w:val="24"/>
        </w:rPr>
        <w:t>PARTNERS</w:t>
      </w:r>
    </w:p>
    <w:p w:rsidR="006102DE" w:rsidRPr="006102DE" w:rsidRDefault="006102DE" w:rsidP="006102D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102DE">
        <w:rPr>
          <w:rFonts w:eastAsia="Times New Roman" w:cstheme="minorHAnsi"/>
          <w:sz w:val="24"/>
          <w:szCs w:val="24"/>
        </w:rPr>
        <w:t>Partner with community organizations to deliver and promote programs and resources beneficial to the LGBTQ+ community.</w:t>
      </w:r>
    </w:p>
    <w:p w:rsidR="006102DE" w:rsidRDefault="006102DE" w:rsidP="0061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DE" w:rsidRDefault="006102DE" w:rsidP="0061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DE" w:rsidRPr="006102DE" w:rsidRDefault="006102DE" w:rsidP="006102DE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6102D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952500" cy="952500"/>
            <wp:effectExtent l="0" t="0" r="0" b="0"/>
            <wp:wrapSquare wrapText="bothSides"/>
            <wp:docPr id="1" name="Picture 1" descr="https://utahpridecenter.org/wp-content/uploads/2018/12/Sp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tahpridecenter.org/wp-content/uploads/2018/12/Spac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02DE">
        <w:rPr>
          <w:rFonts w:eastAsia="Times New Roman" w:cstheme="minorHAnsi"/>
          <w:b/>
          <w:bCs/>
          <w:sz w:val="24"/>
          <w:szCs w:val="24"/>
        </w:rPr>
        <w:t>SPACE</w:t>
      </w:r>
    </w:p>
    <w:p w:rsidR="006102DE" w:rsidRPr="006102DE" w:rsidRDefault="006102DE" w:rsidP="006102D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102DE">
        <w:rPr>
          <w:rFonts w:eastAsia="Times New Roman" w:cstheme="minorHAnsi"/>
          <w:sz w:val="24"/>
          <w:szCs w:val="24"/>
        </w:rPr>
        <w:t>Provide the LGBTQ+ community with a safe space (The Center) full of tangible resources meant to help the community thrive.</w:t>
      </w:r>
    </w:p>
    <w:p w:rsidR="00080021" w:rsidRPr="00080021" w:rsidRDefault="00080021" w:rsidP="0061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021" w:rsidRDefault="006102DE" w:rsidP="0008002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8002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224155</wp:posOffset>
            </wp:positionH>
            <wp:positionV relativeFrom="paragraph">
              <wp:posOffset>0</wp:posOffset>
            </wp:positionV>
            <wp:extent cx="5495925" cy="3181350"/>
            <wp:effectExtent l="0" t="0" r="0" b="0"/>
            <wp:wrapSquare wrapText="bothSides"/>
            <wp:docPr id="2" name="Picture 2" descr="2019Festiv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9Festival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021" w:rsidRPr="00080021">
        <w:rPr>
          <w:rFonts w:eastAsia="Times New Roman" w:cstheme="minorHAnsi"/>
          <w:sz w:val="24"/>
          <w:szCs w:val="24"/>
        </w:rPr>
        <w:t>A program of The Utah Pride Center, The Utah Pride Festival is a community event which features a broad spectrum of activities and entertainment. The 44th Utah Pride Festival will be held June 1st &amp; 2nd, 2019 at Washington Square in downtown Salt Lake City. Pride 2019 is excited to offer additional celebratory events, diverse food and booth vendors, venue upgrades and excellent entertainment options!</w:t>
      </w:r>
    </w:p>
    <w:p w:rsidR="006102DE" w:rsidRPr="00080021" w:rsidRDefault="006102DE" w:rsidP="0008002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080021" w:rsidRDefault="00080021" w:rsidP="00080021">
      <w:pPr>
        <w:spacing w:after="0" w:line="240" w:lineRule="auto"/>
        <w:jc w:val="center"/>
        <w:rPr>
          <w:rFonts w:eastAsia="Times New Roman" w:cstheme="minorHAnsi"/>
          <w:b/>
          <w:bCs/>
          <w:color w:val="8F2991"/>
          <w:sz w:val="38"/>
          <w:szCs w:val="38"/>
        </w:rPr>
      </w:pPr>
      <w:r w:rsidRPr="00080021">
        <w:rPr>
          <w:rFonts w:eastAsia="Times New Roman" w:cstheme="minorHAnsi"/>
          <w:b/>
          <w:bCs/>
          <w:color w:val="8F2991"/>
          <w:sz w:val="38"/>
          <w:szCs w:val="38"/>
        </w:rPr>
        <w:t>History of the Utah Pride Festival</w:t>
      </w:r>
    </w:p>
    <w:p w:rsidR="006102DE" w:rsidRPr="00080021" w:rsidRDefault="006102DE" w:rsidP="00080021">
      <w:pPr>
        <w:spacing w:after="0" w:line="240" w:lineRule="auto"/>
        <w:jc w:val="center"/>
        <w:rPr>
          <w:rFonts w:eastAsia="Times New Roman" w:cstheme="minorHAnsi"/>
          <w:color w:val="7A7A7A"/>
          <w:sz w:val="24"/>
          <w:szCs w:val="24"/>
        </w:rPr>
      </w:pPr>
    </w:p>
    <w:p w:rsidR="00080021" w:rsidRPr="00080021" w:rsidRDefault="00080021" w:rsidP="0008002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80021">
        <w:rPr>
          <w:rFonts w:eastAsia="Times New Roman" w:cstheme="minorHAnsi"/>
          <w:sz w:val="24"/>
          <w:szCs w:val="24"/>
        </w:rPr>
        <w:t>From its humble beginnings in 1974 as an informal gathering in the park, the Utah Pride Festival has come a long way. It is now a major Salt Lake City event that grows bolder and brighter every year. The Festival empowers the LGBTQ+ community of Salt Lake, as well as the state of Utah as a whole, to come together and celebrate. The Festival is now attended by more than 50,000 people and continues to grow each year. In 2018, the Pride Parade attracted 50,000 spectators. A broad spectrum of people can be found at all these events, including members of the LGBTQ+ community, their family members and allies.</w:t>
      </w:r>
    </w:p>
    <w:p w:rsidR="00793787" w:rsidRDefault="00793787"/>
    <w:p w:rsidR="00080021" w:rsidRDefault="00080021"/>
    <w:p w:rsidR="00080021" w:rsidRDefault="00080021"/>
    <w:p w:rsidR="00080021" w:rsidRDefault="00080021">
      <w:r>
        <w:br w:type="page"/>
      </w:r>
    </w:p>
    <w:p w:rsidR="00080021" w:rsidRPr="006102DE" w:rsidRDefault="00080021">
      <w:pPr>
        <w:rPr>
          <w:sz w:val="36"/>
        </w:rPr>
      </w:pPr>
      <w:r w:rsidRPr="006102DE">
        <w:rPr>
          <w:b/>
          <w:sz w:val="36"/>
        </w:rPr>
        <w:lastRenderedPageBreak/>
        <w:t>Benefits</w:t>
      </w:r>
      <w:r w:rsidR="006102DE" w:rsidRPr="006102DE">
        <w:rPr>
          <w:b/>
          <w:sz w:val="36"/>
        </w:rPr>
        <w:t xml:space="preserve"> of Participation</w:t>
      </w:r>
      <w:r w:rsidRPr="006102DE">
        <w:rPr>
          <w:sz w:val="36"/>
        </w:rPr>
        <w:t>:</w:t>
      </w:r>
    </w:p>
    <w:p w:rsidR="00080021" w:rsidRDefault="00080021" w:rsidP="00080021">
      <w:pPr>
        <w:pStyle w:val="ListParagraph"/>
        <w:numPr>
          <w:ilvl w:val="0"/>
          <w:numId w:val="1"/>
        </w:numPr>
      </w:pPr>
      <w:r>
        <w:t>Advertise our programs to a community that is known to be loyal to providers that offer LGBTQ+ friendly and affirmative services.</w:t>
      </w:r>
    </w:p>
    <w:p w:rsidR="00E84600" w:rsidRDefault="00E84600" w:rsidP="00080021">
      <w:pPr>
        <w:pStyle w:val="ListParagraph"/>
        <w:numPr>
          <w:ilvl w:val="0"/>
          <w:numId w:val="1"/>
        </w:numPr>
      </w:pPr>
      <w:r>
        <w:t>4.7% of Salt Lake City’s population identify as LGBTQ+ and 3.7% of Utah’s population identify as LGBTQ+. These numbers are grossly underestimated due to underreporting. But this means about 82,000 individuals in the state of Utah are actively looking for programs and services that serve their community</w:t>
      </w:r>
      <w:r w:rsidR="000C51B2">
        <w:rPr>
          <w:rStyle w:val="EndnoteReference"/>
        </w:rPr>
        <w:endnoteReference w:id="1"/>
      </w:r>
      <w:r>
        <w:t xml:space="preserve">. </w:t>
      </w:r>
    </w:p>
    <w:p w:rsidR="00080021" w:rsidRDefault="00080021" w:rsidP="00080021">
      <w:pPr>
        <w:pStyle w:val="ListParagraph"/>
        <w:numPr>
          <w:ilvl w:val="0"/>
          <w:numId w:val="1"/>
        </w:numPr>
      </w:pPr>
      <w:r>
        <w:t>This is the first year that the University of Utah is coordinating a large presence at this event (both the festival and parade)</w:t>
      </w:r>
      <w:r w:rsidR="00D778D6">
        <w:t xml:space="preserve">. This means we will have other U of U departments there to help raise our brand presence. </w:t>
      </w:r>
    </w:p>
    <w:p w:rsidR="00D778D6" w:rsidRDefault="00D778D6" w:rsidP="00080021">
      <w:pPr>
        <w:pStyle w:val="ListParagraph"/>
        <w:numPr>
          <w:ilvl w:val="0"/>
          <w:numId w:val="1"/>
        </w:numPr>
      </w:pPr>
      <w:r>
        <w:t>Continuing Education has LGBTQ+ identified employees and allies, as a community driven organization we have the opportunity to show our support to all the diverse communities we serve</w:t>
      </w:r>
      <w:r w:rsidR="00015597">
        <w:t xml:space="preserve"> and employ</w:t>
      </w:r>
      <w:r>
        <w:t xml:space="preserve">. </w:t>
      </w:r>
    </w:p>
    <w:p w:rsidR="001F4C26" w:rsidRDefault="00015597" w:rsidP="001F4C26">
      <w:pPr>
        <w:pStyle w:val="ListParagraph"/>
        <w:numPr>
          <w:ilvl w:val="0"/>
          <w:numId w:val="1"/>
        </w:numPr>
      </w:pPr>
      <w:r>
        <w:t xml:space="preserve">The </w:t>
      </w:r>
      <w:r w:rsidR="006102DE">
        <w:t>Universi</w:t>
      </w:r>
      <w:r>
        <w:t>ty of Utah marketing department</w:t>
      </w:r>
      <w:r w:rsidR="006102DE">
        <w:t xml:space="preserve"> has already done the heavy lifting in regards to the </w:t>
      </w:r>
      <w:r w:rsidR="001F4C26">
        <w:t>application process and payment</w:t>
      </w:r>
    </w:p>
    <w:p w:rsidR="001F4C26" w:rsidRDefault="00CA7609" w:rsidP="001F4C26">
      <w:pPr>
        <w:ind w:left="360"/>
      </w:pPr>
      <w:r>
        <w:pict>
          <v:rect id="_x0000_i1025" style="width:0;height:1.5pt" o:hralign="center" o:hrstd="t" o:hr="t" fillcolor="#a0a0a0" stroked="f"/>
        </w:pict>
      </w:r>
    </w:p>
    <w:p w:rsidR="00E44A22" w:rsidRPr="006102DE" w:rsidRDefault="00E44A22" w:rsidP="00E44A22">
      <w:pPr>
        <w:rPr>
          <w:sz w:val="36"/>
        </w:rPr>
      </w:pPr>
      <w:r w:rsidRPr="006102DE">
        <w:rPr>
          <w:b/>
          <w:sz w:val="36"/>
        </w:rPr>
        <w:t>Ask</w:t>
      </w:r>
      <w:r w:rsidRPr="006102DE">
        <w:rPr>
          <w:sz w:val="36"/>
        </w:rPr>
        <w:t>:</w:t>
      </w:r>
    </w:p>
    <w:p w:rsidR="00E44A22" w:rsidRDefault="00E44A22" w:rsidP="00E44A22">
      <w:pPr>
        <w:pStyle w:val="ListParagraph"/>
        <w:numPr>
          <w:ilvl w:val="0"/>
          <w:numId w:val="2"/>
        </w:numPr>
      </w:pPr>
      <w:r>
        <w:t xml:space="preserve">2 rotating employees to staff the booth Saturday from 1pm-11pm and Sunday 11am-7pm, this can be done in 2 hour or longer shifts, which would add up to 9 total shifts. </w:t>
      </w:r>
    </w:p>
    <w:p w:rsidR="00E44A22" w:rsidRDefault="00E44A22" w:rsidP="00E44A22">
      <w:pPr>
        <w:pStyle w:val="ListParagraph"/>
        <w:numPr>
          <w:ilvl w:val="0"/>
          <w:numId w:val="2"/>
        </w:numPr>
      </w:pPr>
      <w:r>
        <w:t xml:space="preserve">Encourage any employees and family members who are able, to walk in the parade with the rest of the University of Utah departments. </w:t>
      </w:r>
      <w:r w:rsidR="006102DE">
        <w:t xml:space="preserve">The parade is on Sunday at 10am. </w:t>
      </w:r>
    </w:p>
    <w:p w:rsidR="00015597" w:rsidRDefault="00015597" w:rsidP="00E44A22">
      <w:pPr>
        <w:pStyle w:val="ListParagraph"/>
        <w:numPr>
          <w:ilvl w:val="0"/>
          <w:numId w:val="2"/>
        </w:numPr>
      </w:pPr>
      <w:r>
        <w:t>A donation of $650 to help cover the cost of a booth.</w:t>
      </w:r>
    </w:p>
    <w:p w:rsidR="00E37144" w:rsidRDefault="00E37144" w:rsidP="00E37144"/>
    <w:p w:rsidR="00E37144" w:rsidRDefault="00E37144" w:rsidP="00E37144"/>
    <w:p w:rsidR="00E37144" w:rsidRDefault="00E37144" w:rsidP="00E37144">
      <w:r>
        <w:t xml:space="preserve">Please notify me by </w:t>
      </w:r>
      <w:r w:rsidRPr="00E37144">
        <w:rPr>
          <w:b/>
          <w:color w:val="C00000"/>
        </w:rPr>
        <w:t xml:space="preserve">Monday, </w:t>
      </w:r>
      <w:r w:rsidR="00E50C27">
        <w:rPr>
          <w:b/>
          <w:color w:val="C00000"/>
        </w:rPr>
        <w:t xml:space="preserve">April </w:t>
      </w:r>
      <w:bookmarkStart w:id="0" w:name="_GoBack"/>
      <w:bookmarkEnd w:id="0"/>
      <w:r w:rsidRPr="00E37144">
        <w:rPr>
          <w:b/>
          <w:color w:val="C00000"/>
        </w:rPr>
        <w:t>29</w:t>
      </w:r>
      <w:r w:rsidRPr="00E37144">
        <w:rPr>
          <w:b/>
          <w:color w:val="C00000"/>
          <w:vertAlign w:val="superscript"/>
        </w:rPr>
        <w:t>th</w:t>
      </w:r>
      <w:r>
        <w:t xml:space="preserve">. I am working directly with the marketing department coordinating these efforts. </w:t>
      </w:r>
    </w:p>
    <w:p w:rsidR="00E37144" w:rsidRDefault="00E37144" w:rsidP="00E37144">
      <w:r>
        <w:t>Thank you for considering this opportunity for our organization.</w:t>
      </w:r>
    </w:p>
    <w:p w:rsidR="00E37144" w:rsidRDefault="00E37144" w:rsidP="00E37144">
      <w:pPr>
        <w:spacing w:after="0"/>
      </w:pPr>
      <w:r>
        <w:t>Ariel Malan</w:t>
      </w:r>
    </w:p>
    <w:p w:rsidR="00E37144" w:rsidRDefault="00CA7609" w:rsidP="00E37144">
      <w:pPr>
        <w:spacing w:after="0"/>
      </w:pPr>
      <w:hyperlink r:id="rId15" w:history="1">
        <w:r w:rsidR="00E37144" w:rsidRPr="0063269A">
          <w:rPr>
            <w:rStyle w:val="Hyperlink"/>
          </w:rPr>
          <w:t>ariel.malan@utah.edu</w:t>
        </w:r>
      </w:hyperlink>
    </w:p>
    <w:p w:rsidR="00E37144" w:rsidRDefault="00E37144" w:rsidP="00E37144">
      <w:pPr>
        <w:spacing w:after="0"/>
      </w:pPr>
      <w:r>
        <w:t>801-585-7087</w:t>
      </w:r>
    </w:p>
    <w:p w:rsidR="000C51B2" w:rsidRDefault="000C51B2" w:rsidP="00E37144">
      <w:pPr>
        <w:spacing w:after="0"/>
      </w:pPr>
    </w:p>
    <w:p w:rsidR="000C51B2" w:rsidRDefault="000C51B2" w:rsidP="00E37144">
      <w:pPr>
        <w:spacing w:after="0"/>
      </w:pPr>
    </w:p>
    <w:p w:rsidR="000C51B2" w:rsidRDefault="000C51B2" w:rsidP="00E37144">
      <w:pPr>
        <w:spacing w:after="0"/>
      </w:pPr>
    </w:p>
    <w:p w:rsidR="000C51B2" w:rsidRDefault="000C51B2" w:rsidP="00E37144">
      <w:pPr>
        <w:spacing w:after="0"/>
      </w:pPr>
    </w:p>
    <w:p w:rsidR="000C51B2" w:rsidRDefault="000C51B2" w:rsidP="00E37144">
      <w:pPr>
        <w:spacing w:after="0"/>
      </w:pPr>
    </w:p>
    <w:p w:rsidR="000C51B2" w:rsidRDefault="000C51B2" w:rsidP="00E37144">
      <w:pPr>
        <w:spacing w:after="0"/>
      </w:pPr>
    </w:p>
    <w:sectPr w:rsidR="000C5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609" w:rsidRDefault="00CA7609" w:rsidP="000C51B2">
      <w:pPr>
        <w:spacing w:after="0" w:line="240" w:lineRule="auto"/>
      </w:pPr>
      <w:r>
        <w:separator/>
      </w:r>
    </w:p>
  </w:endnote>
  <w:endnote w:type="continuationSeparator" w:id="0">
    <w:p w:rsidR="00CA7609" w:rsidRDefault="00CA7609" w:rsidP="000C51B2">
      <w:pPr>
        <w:spacing w:after="0" w:line="240" w:lineRule="auto"/>
      </w:pPr>
      <w:r>
        <w:continuationSeparator/>
      </w:r>
    </w:p>
  </w:endnote>
  <w:endnote w:id="1">
    <w:p w:rsidR="000C51B2" w:rsidRDefault="000C51B2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0C51B2">
          <w:rPr>
            <w:color w:val="0000FF"/>
            <w:sz w:val="22"/>
            <w:szCs w:val="22"/>
            <w:u w:val="single"/>
          </w:rPr>
          <w:t>http://www.lgbtmap.org/equality_maps/profile_state/UT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609" w:rsidRDefault="00CA7609" w:rsidP="000C51B2">
      <w:pPr>
        <w:spacing w:after="0" w:line="240" w:lineRule="auto"/>
      </w:pPr>
      <w:r>
        <w:separator/>
      </w:r>
    </w:p>
  </w:footnote>
  <w:footnote w:type="continuationSeparator" w:id="0">
    <w:p w:rsidR="00CA7609" w:rsidRDefault="00CA7609" w:rsidP="000C5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26E5E"/>
    <w:multiLevelType w:val="hybridMultilevel"/>
    <w:tmpl w:val="C5DA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5716A"/>
    <w:multiLevelType w:val="hybridMultilevel"/>
    <w:tmpl w:val="5C6E7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21"/>
    <w:rsid w:val="00015597"/>
    <w:rsid w:val="00080021"/>
    <w:rsid w:val="000C51B2"/>
    <w:rsid w:val="001F4C26"/>
    <w:rsid w:val="006102DE"/>
    <w:rsid w:val="006A7013"/>
    <w:rsid w:val="00793787"/>
    <w:rsid w:val="00CA7609"/>
    <w:rsid w:val="00D778D6"/>
    <w:rsid w:val="00E37144"/>
    <w:rsid w:val="00E44A22"/>
    <w:rsid w:val="00E50C27"/>
    <w:rsid w:val="00E8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2956C"/>
  <w15:chartTrackingRefBased/>
  <w15:docId w15:val="{179C8F9A-4ACB-4910-AA8D-602FCC76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0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144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51B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51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51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8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2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8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08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45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077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7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13540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7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7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14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8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8580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0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0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24481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8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83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5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26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2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984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46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9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8173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86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15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06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0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891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9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8590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53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3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1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25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4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4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2197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4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8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7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4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0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9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5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0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17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ariel.malan@utah.edu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gbtmap.org/equality_maps/profile_state/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17573-7D26-48E0-9B9B-F5296787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Malan</dc:creator>
  <cp:keywords/>
  <dc:description/>
  <cp:lastModifiedBy>Ariel Malan</cp:lastModifiedBy>
  <cp:revision>7</cp:revision>
  <dcterms:created xsi:type="dcterms:W3CDTF">2019-04-15T18:02:00Z</dcterms:created>
  <dcterms:modified xsi:type="dcterms:W3CDTF">2019-04-15T21:13:00Z</dcterms:modified>
</cp:coreProperties>
</file>